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CF9EC" w14:textId="696CD1D0" w:rsidR="00037EFE" w:rsidRDefault="00B71FE4" w:rsidP="00B71FE4">
      <w:pPr>
        <w:rPr>
          <w:b/>
          <w:bCs/>
        </w:rPr>
      </w:pPr>
      <w:r>
        <w:rPr>
          <w:b/>
          <w:bCs/>
        </w:rPr>
        <w:t>Small Claims Court -- 3</w:t>
      </w:r>
      <w:r w:rsidRPr="00B71FE4">
        <w:rPr>
          <w:b/>
          <w:bCs/>
        </w:rPr>
        <w:t>0 Day Demand Letter</w:t>
      </w:r>
    </w:p>
    <w:p w14:paraId="71AE1B9C" w14:textId="039E2ACF" w:rsidR="00B71FE4" w:rsidRPr="00093780" w:rsidRDefault="00B71FE4" w:rsidP="00B71FE4">
      <w:r w:rsidRPr="00B71FE4">
        <w:t xml:space="preserve">If you are unable to resolve a complaint with a merchant informally, </w:t>
      </w:r>
      <w:r w:rsidRPr="00093780">
        <w:t xml:space="preserve">and we here at the CAC are not able to resolve the problem for you, </w:t>
      </w:r>
      <w:r w:rsidRPr="00B71FE4">
        <w:t>then you may decide to take legal action.</w:t>
      </w:r>
    </w:p>
    <w:p w14:paraId="6E8342A5" w14:textId="08F65219" w:rsidR="00B71FE4" w:rsidRPr="00093780" w:rsidRDefault="00B71FE4" w:rsidP="00B71FE4">
      <w:r w:rsidRPr="00093780">
        <w:t xml:space="preserve">Small Claims Court is often the best way to go, </w:t>
      </w:r>
      <w:proofErr w:type="gramStart"/>
      <w:r w:rsidRPr="00093780">
        <w:t>as long as</w:t>
      </w:r>
      <w:proofErr w:type="gramEnd"/>
      <w:r w:rsidRPr="00093780">
        <w:t xml:space="preserve"> the dispute is $7,000</w:t>
      </w:r>
      <w:r w:rsidR="00093780">
        <w:t xml:space="preserve"> or less</w:t>
      </w:r>
      <w:r w:rsidRPr="00093780">
        <w:t xml:space="preserve">.  For larger disputes, you may be best advised to file in District or Superior Court. </w:t>
      </w:r>
    </w:p>
    <w:p w14:paraId="18FB0503" w14:textId="1A05D678" w:rsidR="00D42A5B" w:rsidRPr="00B71FE4" w:rsidRDefault="00D42A5B" w:rsidP="00B71FE4">
      <w:r w:rsidRPr="00093780">
        <w:t xml:space="preserve">For information about the Small Claims process, see the </w:t>
      </w:r>
      <w:r w:rsidR="008F7AAC" w:rsidRPr="00093780">
        <w:t>Links page of our website</w:t>
      </w:r>
    </w:p>
    <w:p w14:paraId="49E8A2EF" w14:textId="542AEF21" w:rsidR="00B71FE4" w:rsidRPr="00B71FE4" w:rsidRDefault="00B71FE4" w:rsidP="00B71FE4">
      <w:r w:rsidRPr="00B71FE4">
        <w:t>Unfair or deceptive practices by a business can be a violation of the Massachusetts Consumer Protection Act. </w:t>
      </w:r>
      <w:r>
        <w:t xml:space="preserve">If you want to pursue </w:t>
      </w:r>
      <w:proofErr w:type="gramStart"/>
      <w:r>
        <w:t>a Small</w:t>
      </w:r>
      <w:proofErr w:type="gramEnd"/>
      <w:r>
        <w:t xml:space="preserve"> Claims or another court </w:t>
      </w:r>
      <w:proofErr w:type="gramStart"/>
      <w:r>
        <w:t xml:space="preserve">action,  </w:t>
      </w:r>
      <w:r w:rsidRPr="00B71FE4">
        <w:t>State</w:t>
      </w:r>
      <w:proofErr w:type="gramEnd"/>
      <w:r w:rsidRPr="00B71FE4">
        <w:t xml:space="preserve"> law requires you to send the business a letter 30 days before filing a claim in court. The letter must outline your complaint, the harm you suffered, and how you want the problem resolved. This is called a 30</w:t>
      </w:r>
      <w:r>
        <w:t>-</w:t>
      </w:r>
      <w:r w:rsidRPr="00B71FE4">
        <w:t>Day Demand Letter. The business must make a good faith response within 30 days, or it could subject him/her to triple damages and attorney's fees. </w:t>
      </w:r>
    </w:p>
    <w:p w14:paraId="7201FB90" w14:textId="31919A25" w:rsidR="00B71FE4" w:rsidRPr="00B71FE4" w:rsidRDefault="00B71FE4" w:rsidP="00B71FE4">
      <w:r w:rsidRPr="00B71FE4">
        <w:t xml:space="preserve">You must send a 30 Day-Demand Letter regardless of which Court you plan to use (Housing, </w:t>
      </w:r>
      <w:r w:rsidR="00093780">
        <w:t xml:space="preserve">District, </w:t>
      </w:r>
      <w:r w:rsidRPr="00B71FE4">
        <w:t>Small Claims, etc</w:t>
      </w:r>
      <w:r>
        <w:t>.</w:t>
      </w:r>
      <w:r w:rsidRPr="00B71FE4">
        <w:t xml:space="preserve">). You do not need to send this letter if the merchant does not maintain a place of business or keep assets within Massachusetts. You also do not need to send this letter if you assert the claim in a counterclaim or </w:t>
      </w:r>
      <w:proofErr w:type="gramStart"/>
      <w:r w:rsidRPr="00B71FE4">
        <w:t>cross-claim</w:t>
      </w:r>
      <w:proofErr w:type="gramEnd"/>
      <w:r w:rsidRPr="00B71FE4">
        <w:t xml:space="preserve"> response to a merchant taking legal action against you.</w:t>
      </w:r>
    </w:p>
    <w:p w14:paraId="511CC4A3" w14:textId="77777777" w:rsidR="00B71FE4" w:rsidRPr="00B71FE4" w:rsidRDefault="00B71FE4" w:rsidP="00B71FE4">
      <w:pPr>
        <w:rPr>
          <w:b/>
          <w:bCs/>
        </w:rPr>
      </w:pPr>
      <w:r w:rsidRPr="00B71FE4">
        <w:rPr>
          <w:b/>
          <w:bCs/>
        </w:rPr>
        <w:t>Information that must be included in the 30-Day Demand Letter</w:t>
      </w:r>
    </w:p>
    <w:p w14:paraId="57B08ED5" w14:textId="72929EC7" w:rsidR="00B71FE4" w:rsidRPr="00B71FE4" w:rsidRDefault="00B71FE4" w:rsidP="00B71FE4">
      <w:r w:rsidRPr="00B71FE4">
        <w:t>To meet your legal obligations, include the following information in your 30</w:t>
      </w:r>
      <w:r>
        <w:t>-</w:t>
      </w:r>
      <w:r w:rsidRPr="00B71FE4">
        <w:t>Day Demand Letter:</w:t>
      </w:r>
    </w:p>
    <w:p w14:paraId="2B64779E" w14:textId="77777777" w:rsidR="00B71FE4" w:rsidRPr="00B71FE4" w:rsidRDefault="00B71FE4" w:rsidP="00B71FE4">
      <w:pPr>
        <w:numPr>
          <w:ilvl w:val="0"/>
          <w:numId w:val="2"/>
        </w:numPr>
      </w:pPr>
      <w:r w:rsidRPr="00B71FE4">
        <w:rPr>
          <w:b/>
          <w:bCs/>
        </w:rPr>
        <w:t>Your full name and address</w:t>
      </w:r>
    </w:p>
    <w:p w14:paraId="484DB400" w14:textId="77777777" w:rsidR="00B71FE4" w:rsidRPr="00B71FE4" w:rsidRDefault="00B71FE4" w:rsidP="00B71FE4">
      <w:pPr>
        <w:numPr>
          <w:ilvl w:val="0"/>
          <w:numId w:val="2"/>
        </w:numPr>
      </w:pPr>
      <w:r w:rsidRPr="00B71FE4">
        <w:rPr>
          <w:b/>
          <w:bCs/>
        </w:rPr>
        <w:t>The description of the unfair or deceptive act or practice</w:t>
      </w:r>
      <w:r w:rsidRPr="00B71FE4">
        <w:t> </w:t>
      </w:r>
      <w:proofErr w:type="gramStart"/>
      <w:r w:rsidRPr="00B71FE4">
        <w:t>including</w:t>
      </w:r>
      <w:proofErr w:type="gramEnd"/>
      <w:r w:rsidRPr="00B71FE4">
        <w:t xml:space="preserve"> all the unfair or deceptive practices claimed, the dates involved in the transaction, and any other important facts. If you know the regulation number of the regulation violated, you may wish to include it. However, you are not limited to written regulations or laws.</w:t>
      </w:r>
    </w:p>
    <w:p w14:paraId="67FF4867" w14:textId="77777777" w:rsidR="00B71FE4" w:rsidRPr="00B71FE4" w:rsidRDefault="00B71FE4" w:rsidP="00B71FE4">
      <w:pPr>
        <w:numPr>
          <w:ilvl w:val="0"/>
          <w:numId w:val="2"/>
        </w:numPr>
      </w:pPr>
      <w:r w:rsidRPr="00B71FE4">
        <w:t>Clearly explain the </w:t>
      </w:r>
      <w:r w:rsidRPr="00B71FE4">
        <w:rPr>
          <w:b/>
          <w:bCs/>
        </w:rPr>
        <w:t>injury you suffered</w:t>
      </w:r>
      <w:r w:rsidRPr="00B71FE4">
        <w:t> </w:t>
      </w:r>
      <w:proofErr w:type="gramStart"/>
      <w:r w:rsidRPr="00B71FE4">
        <w:t>as a result of</w:t>
      </w:r>
      <w:proofErr w:type="gramEnd"/>
      <w:r w:rsidRPr="00B71FE4">
        <w:t xml:space="preserve"> the unlawful act such as:</w:t>
      </w:r>
    </w:p>
    <w:p w14:paraId="4789808B" w14:textId="77777777" w:rsidR="00B71FE4" w:rsidRPr="00B71FE4" w:rsidRDefault="00B71FE4" w:rsidP="00B71FE4">
      <w:pPr>
        <w:numPr>
          <w:ilvl w:val="1"/>
          <w:numId w:val="2"/>
        </w:numPr>
      </w:pPr>
      <w:r w:rsidRPr="00B71FE4">
        <w:t>Failure to return a security deposit which results in the loss of money.</w:t>
      </w:r>
    </w:p>
    <w:p w14:paraId="01152845" w14:textId="77777777" w:rsidR="00B71FE4" w:rsidRPr="00B71FE4" w:rsidRDefault="00B71FE4" w:rsidP="00B71FE4">
      <w:pPr>
        <w:numPr>
          <w:ilvl w:val="1"/>
          <w:numId w:val="2"/>
        </w:numPr>
      </w:pPr>
      <w:r w:rsidRPr="00B71FE4">
        <w:t>Sale of a defective household appliance results in the ownership of a useless and worthless product.</w:t>
      </w:r>
    </w:p>
    <w:p w14:paraId="23B69564" w14:textId="37A53476" w:rsidR="00B71FE4" w:rsidRPr="00B71FE4" w:rsidRDefault="00B71FE4" w:rsidP="00B71FE4">
      <w:pPr>
        <w:numPr>
          <w:ilvl w:val="1"/>
          <w:numId w:val="2"/>
        </w:numPr>
      </w:pPr>
      <w:r w:rsidRPr="00B71FE4">
        <w:t xml:space="preserve">Failure of </w:t>
      </w:r>
      <w:r w:rsidR="00892F27">
        <w:t xml:space="preserve">an appliance repair person </w:t>
      </w:r>
      <w:r w:rsidRPr="00B71FE4">
        <w:t xml:space="preserve">to repair a broken </w:t>
      </w:r>
      <w:r w:rsidR="00892F27">
        <w:t xml:space="preserve">appliance </w:t>
      </w:r>
      <w:r w:rsidR="005C23C7">
        <w:t xml:space="preserve">that </w:t>
      </w:r>
      <w:r w:rsidRPr="00B71FE4">
        <w:t>results in payment for services improperly performed.</w:t>
      </w:r>
    </w:p>
    <w:p w14:paraId="2E8DEB42" w14:textId="77777777" w:rsidR="00B71FE4" w:rsidRPr="00B71FE4" w:rsidRDefault="00B71FE4" w:rsidP="00B71FE4">
      <w:pPr>
        <w:numPr>
          <w:ilvl w:val="1"/>
          <w:numId w:val="2"/>
        </w:numPr>
      </w:pPr>
      <w:r w:rsidRPr="00B71FE4">
        <w:lastRenderedPageBreak/>
        <w:t>Purchase of goods through "bait and switch" tactics results in owning unwanted goods which are more expensive than originally planned.</w:t>
      </w:r>
    </w:p>
    <w:p w14:paraId="1586FE5C" w14:textId="30EE32F1" w:rsidR="00B71FE4" w:rsidRPr="00B71FE4" w:rsidRDefault="00B71FE4" w:rsidP="00B71FE4">
      <w:pPr>
        <w:numPr>
          <w:ilvl w:val="0"/>
          <w:numId w:val="2"/>
        </w:numPr>
      </w:pPr>
      <w:r w:rsidRPr="00B71FE4">
        <w:rPr>
          <w:b/>
          <w:bCs/>
        </w:rPr>
        <w:t>The demanded relief</w:t>
      </w:r>
      <w:r>
        <w:rPr>
          <w:b/>
          <w:bCs/>
        </w:rPr>
        <w:t>,</w:t>
      </w:r>
      <w:r w:rsidRPr="00B71FE4">
        <w:t> including the amount of money you are demanding to recover</w:t>
      </w:r>
      <w:r>
        <w:t xml:space="preserve"> or the service you are seeking, such as completion of a car repair so the vehicle passes inspection</w:t>
      </w:r>
      <w:r w:rsidRPr="00B71FE4">
        <w:t>.</w:t>
      </w:r>
    </w:p>
    <w:p w14:paraId="76D8D42A" w14:textId="44842F97" w:rsidR="00B71FE4" w:rsidRPr="00B71FE4" w:rsidRDefault="00B71FE4" w:rsidP="00B71FE4">
      <w:r w:rsidRPr="00B71FE4">
        <w:t>Although it is not required by law, the 30-Day Demand Letter should be sent by certified mail, return-receipt requested, so that you will have proof of delivery.</w:t>
      </w:r>
      <w:r w:rsidR="005C23C7">
        <w:t xml:space="preserve"> Kee</w:t>
      </w:r>
      <w:r w:rsidRPr="00B71FE4">
        <w:t xml:space="preserve">p a copy </w:t>
      </w:r>
      <w:proofErr w:type="gramStart"/>
      <w:r w:rsidRPr="00B71FE4">
        <w:t>for</w:t>
      </w:r>
      <w:proofErr w:type="gramEnd"/>
      <w:r w:rsidRPr="00B71FE4">
        <w:t xml:space="preserve"> your files. </w:t>
      </w:r>
    </w:p>
    <w:p w14:paraId="247940B7" w14:textId="10D5E1BF" w:rsidR="00B71FE4" w:rsidRPr="00B71FE4" w:rsidRDefault="00B71FE4" w:rsidP="00B71FE4">
      <w:pPr>
        <w:rPr>
          <w:b/>
          <w:bCs/>
        </w:rPr>
      </w:pPr>
      <w:r w:rsidRPr="00B71FE4">
        <w:rPr>
          <w:b/>
          <w:bCs/>
        </w:rPr>
        <w:t xml:space="preserve">Written </w:t>
      </w:r>
      <w:r w:rsidR="00D55B67">
        <w:rPr>
          <w:b/>
          <w:bCs/>
        </w:rPr>
        <w:t>O</w:t>
      </w:r>
      <w:r w:rsidRPr="00B71FE4">
        <w:rPr>
          <w:b/>
          <w:bCs/>
        </w:rPr>
        <w:t xml:space="preserve">ffer of </w:t>
      </w:r>
      <w:r w:rsidR="00D55B67">
        <w:rPr>
          <w:b/>
          <w:bCs/>
        </w:rPr>
        <w:t>S</w:t>
      </w:r>
      <w:r w:rsidRPr="00B71FE4">
        <w:rPr>
          <w:b/>
          <w:bCs/>
        </w:rPr>
        <w:t>ettlement</w:t>
      </w:r>
    </w:p>
    <w:p w14:paraId="5AB45FBB" w14:textId="7D8F7847" w:rsidR="00B71FE4" w:rsidRPr="00B71FE4" w:rsidRDefault="00B71FE4" w:rsidP="00B71FE4">
      <w:r w:rsidRPr="00B71FE4">
        <w:t>Once you mail your 30</w:t>
      </w:r>
      <w:r w:rsidR="00B8394A">
        <w:t>-</w:t>
      </w:r>
      <w:r w:rsidRPr="00B71FE4">
        <w:t xml:space="preserve">Day Demand Letter, the business has </w:t>
      </w:r>
      <w:r w:rsidR="004841E9">
        <w:t>30</w:t>
      </w:r>
      <w:r w:rsidRPr="00B71FE4">
        <w:t xml:space="preserve"> days to respond in writing. You then must decide to either reject or accept a</w:t>
      </w:r>
      <w:r w:rsidR="00B8394A">
        <w:t>n</w:t>
      </w:r>
      <w:r w:rsidRPr="00B71FE4">
        <w:t> offer, if any.  If you reject an offer which the Court later finds to be reasonable, then the Court may limit the amount of money you can collect. The Court may limit your recovery to the amount the merchant originally offered to you.</w:t>
      </w:r>
    </w:p>
    <w:p w14:paraId="54C96C10" w14:textId="703C116E" w:rsidR="00B71FE4" w:rsidRPr="00B71FE4" w:rsidRDefault="00B71FE4" w:rsidP="00B71FE4">
      <w:r w:rsidRPr="00B71FE4">
        <w:t>If the merchant never sent a settlement offer or sent you an unreasonable offer, the Court may rule in your favor. You then may be able to recover you</w:t>
      </w:r>
      <w:r w:rsidR="00B8394A">
        <w:t>r</w:t>
      </w:r>
      <w:r w:rsidRPr="00B71FE4">
        <w:t xml:space="preserve"> actual monetary damages, or $25, whichever is greater.</w:t>
      </w:r>
    </w:p>
    <w:p w14:paraId="4E438791" w14:textId="77777777" w:rsidR="00B71FE4" w:rsidRPr="00B71FE4" w:rsidRDefault="00B71FE4" w:rsidP="00B71FE4">
      <w:r w:rsidRPr="00B71FE4">
        <w:t xml:space="preserve">The Court may also find that the merchant's violation of the Consumer Protection Act was "willful or knowing," or that the merchant's refusal to settle with you was made in bad faith. In either case, you may receive between two and three times the amount of your actual </w:t>
      </w:r>
      <w:proofErr w:type="gramStart"/>
      <w:r w:rsidRPr="00B71FE4">
        <w:t>damages</w:t>
      </w:r>
      <w:proofErr w:type="gramEnd"/>
      <w:r w:rsidRPr="00B71FE4">
        <w:t>, or $25, whichever is greater.</w:t>
      </w:r>
    </w:p>
    <w:p w14:paraId="0FB492C8" w14:textId="77777777" w:rsidR="00B71FE4" w:rsidRPr="00B71FE4" w:rsidRDefault="00B71FE4" w:rsidP="00B71FE4">
      <w:r w:rsidRPr="00B71FE4">
        <w:t>If the Court finds in your favor, you are entitled to reasonable attorney's fees and costs. However, the Court may not award you attorney's fees if you initially rejected a reasonable settlement offer.</w:t>
      </w:r>
    </w:p>
    <w:p w14:paraId="2EA6AA16" w14:textId="77777777" w:rsidR="000877AA" w:rsidRDefault="000877AA"/>
    <w:sectPr w:rsidR="00087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E4F"/>
    <w:multiLevelType w:val="multilevel"/>
    <w:tmpl w:val="75E4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4391"/>
    <w:multiLevelType w:val="multilevel"/>
    <w:tmpl w:val="A076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46294"/>
    <w:multiLevelType w:val="multilevel"/>
    <w:tmpl w:val="4420EA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9082010">
    <w:abstractNumId w:val="1"/>
  </w:num>
  <w:num w:numId="2" w16cid:durableId="1885749110">
    <w:abstractNumId w:val="2"/>
  </w:num>
  <w:num w:numId="3" w16cid:durableId="108711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E4"/>
    <w:rsid w:val="00037EFE"/>
    <w:rsid w:val="000877AA"/>
    <w:rsid w:val="00093780"/>
    <w:rsid w:val="002F200C"/>
    <w:rsid w:val="003A7090"/>
    <w:rsid w:val="003F78B0"/>
    <w:rsid w:val="004841E9"/>
    <w:rsid w:val="005C23C7"/>
    <w:rsid w:val="00797864"/>
    <w:rsid w:val="00892F27"/>
    <w:rsid w:val="008F7AAC"/>
    <w:rsid w:val="00B71FE4"/>
    <w:rsid w:val="00B8394A"/>
    <w:rsid w:val="00D42A5B"/>
    <w:rsid w:val="00D5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F2C6"/>
  <w15:chartTrackingRefBased/>
  <w15:docId w15:val="{02276087-4CF2-4823-83EF-CF2F625E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FE4"/>
    <w:rPr>
      <w:rFonts w:eastAsiaTheme="majorEastAsia" w:cstheme="majorBidi"/>
      <w:color w:val="272727" w:themeColor="text1" w:themeTint="D8"/>
    </w:rPr>
  </w:style>
  <w:style w:type="paragraph" w:styleId="Title">
    <w:name w:val="Title"/>
    <w:basedOn w:val="Normal"/>
    <w:next w:val="Normal"/>
    <w:link w:val="TitleChar"/>
    <w:uiPriority w:val="10"/>
    <w:qFormat/>
    <w:rsid w:val="00B71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FE4"/>
    <w:pPr>
      <w:spacing w:before="160"/>
      <w:jc w:val="center"/>
    </w:pPr>
    <w:rPr>
      <w:i/>
      <w:iCs/>
      <w:color w:val="404040" w:themeColor="text1" w:themeTint="BF"/>
    </w:rPr>
  </w:style>
  <w:style w:type="character" w:customStyle="1" w:styleId="QuoteChar">
    <w:name w:val="Quote Char"/>
    <w:basedOn w:val="DefaultParagraphFont"/>
    <w:link w:val="Quote"/>
    <w:uiPriority w:val="29"/>
    <w:rsid w:val="00B71FE4"/>
    <w:rPr>
      <w:i/>
      <w:iCs/>
      <w:color w:val="404040" w:themeColor="text1" w:themeTint="BF"/>
    </w:rPr>
  </w:style>
  <w:style w:type="paragraph" w:styleId="ListParagraph">
    <w:name w:val="List Paragraph"/>
    <w:basedOn w:val="Normal"/>
    <w:uiPriority w:val="34"/>
    <w:qFormat/>
    <w:rsid w:val="00B71FE4"/>
    <w:pPr>
      <w:ind w:left="720"/>
      <w:contextualSpacing/>
    </w:pPr>
  </w:style>
  <w:style w:type="character" w:styleId="IntenseEmphasis">
    <w:name w:val="Intense Emphasis"/>
    <w:basedOn w:val="DefaultParagraphFont"/>
    <w:uiPriority w:val="21"/>
    <w:qFormat/>
    <w:rsid w:val="00B71FE4"/>
    <w:rPr>
      <w:i/>
      <w:iCs/>
      <w:color w:val="0F4761" w:themeColor="accent1" w:themeShade="BF"/>
    </w:rPr>
  </w:style>
  <w:style w:type="paragraph" w:styleId="IntenseQuote">
    <w:name w:val="Intense Quote"/>
    <w:basedOn w:val="Normal"/>
    <w:next w:val="Normal"/>
    <w:link w:val="IntenseQuoteChar"/>
    <w:uiPriority w:val="30"/>
    <w:qFormat/>
    <w:rsid w:val="00B71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FE4"/>
    <w:rPr>
      <w:i/>
      <w:iCs/>
      <w:color w:val="0F4761" w:themeColor="accent1" w:themeShade="BF"/>
    </w:rPr>
  </w:style>
  <w:style w:type="character" w:styleId="IntenseReference">
    <w:name w:val="Intense Reference"/>
    <w:basedOn w:val="DefaultParagraphFont"/>
    <w:uiPriority w:val="32"/>
    <w:qFormat/>
    <w:rsid w:val="00B71FE4"/>
    <w:rPr>
      <w:b/>
      <w:bCs/>
      <w:smallCaps/>
      <w:color w:val="0F4761" w:themeColor="accent1" w:themeShade="BF"/>
      <w:spacing w:val="5"/>
    </w:rPr>
  </w:style>
  <w:style w:type="character" w:styleId="Hyperlink">
    <w:name w:val="Hyperlink"/>
    <w:basedOn w:val="DefaultParagraphFont"/>
    <w:uiPriority w:val="99"/>
    <w:unhideWhenUsed/>
    <w:rsid w:val="00B71FE4"/>
    <w:rPr>
      <w:color w:val="467886" w:themeColor="hyperlink"/>
      <w:u w:val="single"/>
    </w:rPr>
  </w:style>
  <w:style w:type="character" w:styleId="UnresolvedMention">
    <w:name w:val="Unresolved Mention"/>
    <w:basedOn w:val="DefaultParagraphFont"/>
    <w:uiPriority w:val="99"/>
    <w:semiHidden/>
    <w:unhideWhenUsed/>
    <w:rsid w:val="00B71FE4"/>
    <w:rPr>
      <w:color w:val="605E5C"/>
      <w:shd w:val="clear" w:color="auto" w:fill="E1DFDD"/>
    </w:rPr>
  </w:style>
  <w:style w:type="character" w:styleId="FollowedHyperlink">
    <w:name w:val="FollowedHyperlink"/>
    <w:basedOn w:val="DefaultParagraphFont"/>
    <w:uiPriority w:val="99"/>
    <w:semiHidden/>
    <w:unhideWhenUsed/>
    <w:rsid w:val="00D42A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426658">
      <w:bodyDiv w:val="1"/>
      <w:marLeft w:val="0"/>
      <w:marRight w:val="0"/>
      <w:marTop w:val="0"/>
      <w:marBottom w:val="0"/>
      <w:divBdr>
        <w:top w:val="none" w:sz="0" w:space="0" w:color="auto"/>
        <w:left w:val="none" w:sz="0" w:space="0" w:color="auto"/>
        <w:bottom w:val="none" w:sz="0" w:space="0" w:color="auto"/>
        <w:right w:val="none" w:sz="0" w:space="0" w:color="auto"/>
      </w:divBdr>
      <w:divsChild>
        <w:div w:id="1640721431">
          <w:marLeft w:val="0"/>
          <w:marRight w:val="0"/>
          <w:marTop w:val="0"/>
          <w:marBottom w:val="0"/>
          <w:divBdr>
            <w:top w:val="none" w:sz="0" w:space="0" w:color="auto"/>
            <w:left w:val="none" w:sz="0" w:space="0" w:color="auto"/>
            <w:bottom w:val="none" w:sz="0" w:space="0" w:color="auto"/>
            <w:right w:val="none" w:sz="0" w:space="0" w:color="auto"/>
          </w:divBdr>
          <w:divsChild>
            <w:div w:id="328094550">
              <w:marLeft w:val="0"/>
              <w:marRight w:val="0"/>
              <w:marTop w:val="0"/>
              <w:marBottom w:val="0"/>
              <w:divBdr>
                <w:top w:val="none" w:sz="0" w:space="0" w:color="auto"/>
                <w:left w:val="none" w:sz="0" w:space="0" w:color="auto"/>
                <w:bottom w:val="none" w:sz="0" w:space="0" w:color="auto"/>
                <w:right w:val="none" w:sz="0" w:space="0" w:color="auto"/>
              </w:divBdr>
              <w:divsChild>
                <w:div w:id="1302733306">
                  <w:marLeft w:val="0"/>
                  <w:marRight w:val="0"/>
                  <w:marTop w:val="0"/>
                  <w:marBottom w:val="0"/>
                  <w:divBdr>
                    <w:top w:val="none" w:sz="0" w:space="0" w:color="auto"/>
                    <w:left w:val="none" w:sz="0" w:space="0" w:color="auto"/>
                    <w:bottom w:val="none" w:sz="0" w:space="0" w:color="auto"/>
                    <w:right w:val="none" w:sz="0" w:space="0" w:color="auto"/>
                  </w:divBdr>
                  <w:divsChild>
                    <w:div w:id="14151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6696">
              <w:marLeft w:val="0"/>
              <w:marRight w:val="0"/>
              <w:marTop w:val="0"/>
              <w:marBottom w:val="0"/>
              <w:divBdr>
                <w:top w:val="none" w:sz="0" w:space="0" w:color="auto"/>
                <w:left w:val="none" w:sz="0" w:space="0" w:color="auto"/>
                <w:bottom w:val="none" w:sz="0" w:space="0" w:color="auto"/>
                <w:right w:val="none" w:sz="0" w:space="0" w:color="auto"/>
              </w:divBdr>
              <w:divsChild>
                <w:div w:id="1615819093">
                  <w:marLeft w:val="0"/>
                  <w:marRight w:val="0"/>
                  <w:marTop w:val="0"/>
                  <w:marBottom w:val="0"/>
                  <w:divBdr>
                    <w:top w:val="none" w:sz="0" w:space="0" w:color="auto"/>
                    <w:left w:val="none" w:sz="0" w:space="0" w:color="auto"/>
                    <w:bottom w:val="none" w:sz="0" w:space="0" w:color="auto"/>
                    <w:right w:val="none" w:sz="0" w:space="0" w:color="auto"/>
                  </w:divBdr>
                  <w:divsChild>
                    <w:div w:id="679157281">
                      <w:marLeft w:val="0"/>
                      <w:marRight w:val="0"/>
                      <w:marTop w:val="0"/>
                      <w:marBottom w:val="0"/>
                      <w:divBdr>
                        <w:top w:val="none" w:sz="0" w:space="0" w:color="auto"/>
                        <w:left w:val="none" w:sz="0" w:space="0" w:color="auto"/>
                        <w:bottom w:val="none" w:sz="0" w:space="0" w:color="auto"/>
                        <w:right w:val="none" w:sz="0" w:space="0" w:color="auto"/>
                      </w:divBdr>
                    </w:div>
                    <w:div w:id="1780685879">
                      <w:marLeft w:val="0"/>
                      <w:marRight w:val="0"/>
                      <w:marTop w:val="0"/>
                      <w:marBottom w:val="0"/>
                      <w:divBdr>
                        <w:top w:val="none" w:sz="0" w:space="0" w:color="auto"/>
                        <w:left w:val="none" w:sz="0" w:space="0" w:color="auto"/>
                        <w:bottom w:val="none" w:sz="0" w:space="0" w:color="auto"/>
                        <w:right w:val="none" w:sz="0" w:space="0" w:color="auto"/>
                      </w:divBdr>
                    </w:div>
                    <w:div w:id="1070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28950">
          <w:marLeft w:val="0"/>
          <w:marRight w:val="0"/>
          <w:marTop w:val="0"/>
          <w:marBottom w:val="900"/>
          <w:divBdr>
            <w:top w:val="none" w:sz="0" w:space="0" w:color="auto"/>
            <w:left w:val="none" w:sz="0" w:space="0" w:color="auto"/>
            <w:bottom w:val="none" w:sz="0" w:space="0" w:color="auto"/>
            <w:right w:val="none" w:sz="0" w:space="0" w:color="auto"/>
          </w:divBdr>
          <w:divsChild>
            <w:div w:id="1744526976">
              <w:marLeft w:val="0"/>
              <w:marRight w:val="0"/>
              <w:marTop w:val="0"/>
              <w:marBottom w:val="0"/>
              <w:divBdr>
                <w:top w:val="none" w:sz="0" w:space="0" w:color="auto"/>
                <w:left w:val="none" w:sz="0" w:space="0" w:color="auto"/>
                <w:bottom w:val="none" w:sz="0" w:space="0" w:color="auto"/>
                <w:right w:val="none" w:sz="0" w:space="0" w:color="auto"/>
              </w:divBdr>
              <w:divsChild>
                <w:div w:id="993027956">
                  <w:marLeft w:val="0"/>
                  <w:marRight w:val="0"/>
                  <w:marTop w:val="0"/>
                  <w:marBottom w:val="0"/>
                  <w:divBdr>
                    <w:top w:val="none" w:sz="0" w:space="0" w:color="auto"/>
                    <w:left w:val="none" w:sz="0" w:space="0" w:color="auto"/>
                    <w:bottom w:val="none" w:sz="0" w:space="0" w:color="auto"/>
                    <w:right w:val="none" w:sz="0" w:space="0" w:color="auto"/>
                  </w:divBdr>
                  <w:divsChild>
                    <w:div w:id="1208369788">
                      <w:marLeft w:val="0"/>
                      <w:marRight w:val="0"/>
                      <w:marTop w:val="0"/>
                      <w:marBottom w:val="0"/>
                      <w:divBdr>
                        <w:top w:val="none" w:sz="0" w:space="0" w:color="auto"/>
                        <w:left w:val="none" w:sz="0" w:space="0" w:color="auto"/>
                        <w:bottom w:val="none" w:sz="0" w:space="0" w:color="auto"/>
                        <w:right w:val="none" w:sz="0" w:space="0" w:color="auto"/>
                      </w:divBdr>
                    </w:div>
                    <w:div w:id="1788622887">
                      <w:marLeft w:val="0"/>
                      <w:marRight w:val="0"/>
                      <w:marTop w:val="675"/>
                      <w:marBottom w:val="0"/>
                      <w:divBdr>
                        <w:top w:val="none" w:sz="0" w:space="0" w:color="auto"/>
                        <w:left w:val="none" w:sz="0" w:space="0" w:color="auto"/>
                        <w:bottom w:val="none" w:sz="0" w:space="0" w:color="auto"/>
                        <w:right w:val="none" w:sz="0" w:space="0" w:color="auto"/>
                      </w:divBdr>
                      <w:divsChild>
                        <w:div w:id="853807793">
                          <w:marLeft w:val="0"/>
                          <w:marRight w:val="0"/>
                          <w:marTop w:val="0"/>
                          <w:marBottom w:val="0"/>
                          <w:divBdr>
                            <w:top w:val="none" w:sz="0" w:space="0" w:color="auto"/>
                            <w:left w:val="none" w:sz="0" w:space="0" w:color="auto"/>
                            <w:bottom w:val="none" w:sz="0" w:space="0" w:color="auto"/>
                            <w:right w:val="none" w:sz="0" w:space="0" w:color="auto"/>
                          </w:divBdr>
                        </w:div>
                        <w:div w:id="1322349449">
                          <w:marLeft w:val="0"/>
                          <w:marRight w:val="0"/>
                          <w:marTop w:val="0"/>
                          <w:marBottom w:val="0"/>
                          <w:divBdr>
                            <w:top w:val="none" w:sz="0" w:space="0" w:color="auto"/>
                            <w:left w:val="none" w:sz="0" w:space="0" w:color="auto"/>
                            <w:bottom w:val="none" w:sz="0" w:space="0" w:color="auto"/>
                            <w:right w:val="none" w:sz="0" w:space="0" w:color="auto"/>
                          </w:divBdr>
                        </w:div>
                        <w:div w:id="848719719">
                          <w:marLeft w:val="0"/>
                          <w:marRight w:val="0"/>
                          <w:marTop w:val="0"/>
                          <w:marBottom w:val="0"/>
                          <w:divBdr>
                            <w:top w:val="none" w:sz="0" w:space="0" w:color="auto"/>
                            <w:left w:val="none" w:sz="0" w:space="0" w:color="auto"/>
                            <w:bottom w:val="none" w:sz="0" w:space="0" w:color="auto"/>
                            <w:right w:val="none" w:sz="0" w:space="0" w:color="auto"/>
                          </w:divBdr>
                          <w:divsChild>
                            <w:div w:id="1513179362">
                              <w:marLeft w:val="0"/>
                              <w:marRight w:val="0"/>
                              <w:marTop w:val="0"/>
                              <w:marBottom w:val="0"/>
                              <w:divBdr>
                                <w:top w:val="none" w:sz="0" w:space="0" w:color="auto"/>
                                <w:left w:val="none" w:sz="0" w:space="0" w:color="auto"/>
                                <w:bottom w:val="none" w:sz="0" w:space="0" w:color="auto"/>
                                <w:right w:val="none" w:sz="0" w:space="0" w:color="auto"/>
                              </w:divBdr>
                            </w:div>
                          </w:divsChild>
                        </w:div>
                        <w:div w:id="15471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52768">
      <w:bodyDiv w:val="1"/>
      <w:marLeft w:val="0"/>
      <w:marRight w:val="0"/>
      <w:marTop w:val="0"/>
      <w:marBottom w:val="0"/>
      <w:divBdr>
        <w:top w:val="none" w:sz="0" w:space="0" w:color="auto"/>
        <w:left w:val="none" w:sz="0" w:space="0" w:color="auto"/>
        <w:bottom w:val="none" w:sz="0" w:space="0" w:color="auto"/>
        <w:right w:val="none" w:sz="0" w:space="0" w:color="auto"/>
      </w:divBdr>
      <w:divsChild>
        <w:div w:id="37318653">
          <w:marLeft w:val="0"/>
          <w:marRight w:val="0"/>
          <w:marTop w:val="0"/>
          <w:marBottom w:val="0"/>
          <w:divBdr>
            <w:top w:val="none" w:sz="0" w:space="0" w:color="auto"/>
            <w:left w:val="none" w:sz="0" w:space="0" w:color="auto"/>
            <w:bottom w:val="none" w:sz="0" w:space="0" w:color="auto"/>
            <w:right w:val="none" w:sz="0" w:space="0" w:color="auto"/>
          </w:divBdr>
          <w:divsChild>
            <w:div w:id="337391234">
              <w:marLeft w:val="0"/>
              <w:marRight w:val="0"/>
              <w:marTop w:val="0"/>
              <w:marBottom w:val="0"/>
              <w:divBdr>
                <w:top w:val="none" w:sz="0" w:space="0" w:color="auto"/>
                <w:left w:val="none" w:sz="0" w:space="0" w:color="auto"/>
                <w:bottom w:val="none" w:sz="0" w:space="0" w:color="auto"/>
                <w:right w:val="none" w:sz="0" w:space="0" w:color="auto"/>
              </w:divBdr>
              <w:divsChild>
                <w:div w:id="1185829080">
                  <w:marLeft w:val="0"/>
                  <w:marRight w:val="0"/>
                  <w:marTop w:val="0"/>
                  <w:marBottom w:val="0"/>
                  <w:divBdr>
                    <w:top w:val="none" w:sz="0" w:space="0" w:color="auto"/>
                    <w:left w:val="none" w:sz="0" w:space="0" w:color="auto"/>
                    <w:bottom w:val="none" w:sz="0" w:space="0" w:color="auto"/>
                    <w:right w:val="none" w:sz="0" w:space="0" w:color="auto"/>
                  </w:divBdr>
                  <w:divsChild>
                    <w:div w:id="17306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11159">
              <w:marLeft w:val="0"/>
              <w:marRight w:val="0"/>
              <w:marTop w:val="0"/>
              <w:marBottom w:val="0"/>
              <w:divBdr>
                <w:top w:val="none" w:sz="0" w:space="0" w:color="auto"/>
                <w:left w:val="none" w:sz="0" w:space="0" w:color="auto"/>
                <w:bottom w:val="none" w:sz="0" w:space="0" w:color="auto"/>
                <w:right w:val="none" w:sz="0" w:space="0" w:color="auto"/>
              </w:divBdr>
              <w:divsChild>
                <w:div w:id="523402102">
                  <w:marLeft w:val="0"/>
                  <w:marRight w:val="0"/>
                  <w:marTop w:val="0"/>
                  <w:marBottom w:val="0"/>
                  <w:divBdr>
                    <w:top w:val="none" w:sz="0" w:space="0" w:color="auto"/>
                    <w:left w:val="none" w:sz="0" w:space="0" w:color="auto"/>
                    <w:bottom w:val="none" w:sz="0" w:space="0" w:color="auto"/>
                    <w:right w:val="none" w:sz="0" w:space="0" w:color="auto"/>
                  </w:divBdr>
                  <w:divsChild>
                    <w:div w:id="1277787092">
                      <w:marLeft w:val="0"/>
                      <w:marRight w:val="0"/>
                      <w:marTop w:val="0"/>
                      <w:marBottom w:val="0"/>
                      <w:divBdr>
                        <w:top w:val="none" w:sz="0" w:space="0" w:color="auto"/>
                        <w:left w:val="none" w:sz="0" w:space="0" w:color="auto"/>
                        <w:bottom w:val="none" w:sz="0" w:space="0" w:color="auto"/>
                        <w:right w:val="none" w:sz="0" w:space="0" w:color="auto"/>
                      </w:divBdr>
                    </w:div>
                    <w:div w:id="628126401">
                      <w:marLeft w:val="0"/>
                      <w:marRight w:val="0"/>
                      <w:marTop w:val="0"/>
                      <w:marBottom w:val="0"/>
                      <w:divBdr>
                        <w:top w:val="none" w:sz="0" w:space="0" w:color="auto"/>
                        <w:left w:val="none" w:sz="0" w:space="0" w:color="auto"/>
                        <w:bottom w:val="none" w:sz="0" w:space="0" w:color="auto"/>
                        <w:right w:val="none" w:sz="0" w:space="0" w:color="auto"/>
                      </w:divBdr>
                    </w:div>
                    <w:div w:id="3679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03589">
          <w:marLeft w:val="0"/>
          <w:marRight w:val="0"/>
          <w:marTop w:val="0"/>
          <w:marBottom w:val="900"/>
          <w:divBdr>
            <w:top w:val="none" w:sz="0" w:space="0" w:color="auto"/>
            <w:left w:val="none" w:sz="0" w:space="0" w:color="auto"/>
            <w:bottom w:val="none" w:sz="0" w:space="0" w:color="auto"/>
            <w:right w:val="none" w:sz="0" w:space="0" w:color="auto"/>
          </w:divBdr>
          <w:divsChild>
            <w:div w:id="286395491">
              <w:marLeft w:val="0"/>
              <w:marRight w:val="0"/>
              <w:marTop w:val="0"/>
              <w:marBottom w:val="0"/>
              <w:divBdr>
                <w:top w:val="none" w:sz="0" w:space="0" w:color="auto"/>
                <w:left w:val="none" w:sz="0" w:space="0" w:color="auto"/>
                <w:bottom w:val="none" w:sz="0" w:space="0" w:color="auto"/>
                <w:right w:val="none" w:sz="0" w:space="0" w:color="auto"/>
              </w:divBdr>
              <w:divsChild>
                <w:div w:id="273831896">
                  <w:marLeft w:val="0"/>
                  <w:marRight w:val="0"/>
                  <w:marTop w:val="0"/>
                  <w:marBottom w:val="0"/>
                  <w:divBdr>
                    <w:top w:val="none" w:sz="0" w:space="0" w:color="auto"/>
                    <w:left w:val="none" w:sz="0" w:space="0" w:color="auto"/>
                    <w:bottom w:val="none" w:sz="0" w:space="0" w:color="auto"/>
                    <w:right w:val="none" w:sz="0" w:space="0" w:color="auto"/>
                  </w:divBdr>
                  <w:divsChild>
                    <w:div w:id="1432777679">
                      <w:marLeft w:val="0"/>
                      <w:marRight w:val="0"/>
                      <w:marTop w:val="0"/>
                      <w:marBottom w:val="0"/>
                      <w:divBdr>
                        <w:top w:val="none" w:sz="0" w:space="0" w:color="auto"/>
                        <w:left w:val="none" w:sz="0" w:space="0" w:color="auto"/>
                        <w:bottom w:val="none" w:sz="0" w:space="0" w:color="auto"/>
                        <w:right w:val="none" w:sz="0" w:space="0" w:color="auto"/>
                      </w:divBdr>
                    </w:div>
                    <w:div w:id="120390313">
                      <w:marLeft w:val="0"/>
                      <w:marRight w:val="0"/>
                      <w:marTop w:val="675"/>
                      <w:marBottom w:val="0"/>
                      <w:divBdr>
                        <w:top w:val="none" w:sz="0" w:space="0" w:color="auto"/>
                        <w:left w:val="none" w:sz="0" w:space="0" w:color="auto"/>
                        <w:bottom w:val="none" w:sz="0" w:space="0" w:color="auto"/>
                        <w:right w:val="none" w:sz="0" w:space="0" w:color="auto"/>
                      </w:divBdr>
                      <w:divsChild>
                        <w:div w:id="2040928272">
                          <w:marLeft w:val="0"/>
                          <w:marRight w:val="0"/>
                          <w:marTop w:val="0"/>
                          <w:marBottom w:val="0"/>
                          <w:divBdr>
                            <w:top w:val="none" w:sz="0" w:space="0" w:color="auto"/>
                            <w:left w:val="none" w:sz="0" w:space="0" w:color="auto"/>
                            <w:bottom w:val="none" w:sz="0" w:space="0" w:color="auto"/>
                            <w:right w:val="none" w:sz="0" w:space="0" w:color="auto"/>
                          </w:divBdr>
                        </w:div>
                        <w:div w:id="1425691012">
                          <w:marLeft w:val="0"/>
                          <w:marRight w:val="0"/>
                          <w:marTop w:val="0"/>
                          <w:marBottom w:val="0"/>
                          <w:divBdr>
                            <w:top w:val="none" w:sz="0" w:space="0" w:color="auto"/>
                            <w:left w:val="none" w:sz="0" w:space="0" w:color="auto"/>
                            <w:bottom w:val="none" w:sz="0" w:space="0" w:color="auto"/>
                            <w:right w:val="none" w:sz="0" w:space="0" w:color="auto"/>
                          </w:divBdr>
                        </w:div>
                        <w:div w:id="168757246">
                          <w:marLeft w:val="0"/>
                          <w:marRight w:val="0"/>
                          <w:marTop w:val="0"/>
                          <w:marBottom w:val="0"/>
                          <w:divBdr>
                            <w:top w:val="none" w:sz="0" w:space="0" w:color="auto"/>
                            <w:left w:val="none" w:sz="0" w:space="0" w:color="auto"/>
                            <w:bottom w:val="none" w:sz="0" w:space="0" w:color="auto"/>
                            <w:right w:val="none" w:sz="0" w:space="0" w:color="auto"/>
                          </w:divBdr>
                          <w:divsChild>
                            <w:div w:id="1379208260">
                              <w:marLeft w:val="0"/>
                              <w:marRight w:val="0"/>
                              <w:marTop w:val="0"/>
                              <w:marBottom w:val="0"/>
                              <w:divBdr>
                                <w:top w:val="none" w:sz="0" w:space="0" w:color="auto"/>
                                <w:left w:val="none" w:sz="0" w:space="0" w:color="auto"/>
                                <w:bottom w:val="none" w:sz="0" w:space="0" w:color="auto"/>
                                <w:right w:val="none" w:sz="0" w:space="0" w:color="auto"/>
                              </w:divBdr>
                            </w:div>
                          </w:divsChild>
                        </w:div>
                        <w:div w:id="9031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Blackwell</dc:creator>
  <cp:keywords/>
  <dc:description/>
  <cp:lastModifiedBy>Bruce Blackwell</cp:lastModifiedBy>
  <cp:revision>2</cp:revision>
  <dcterms:created xsi:type="dcterms:W3CDTF">2025-03-25T17:19:00Z</dcterms:created>
  <dcterms:modified xsi:type="dcterms:W3CDTF">2025-03-25T17:19:00Z</dcterms:modified>
</cp:coreProperties>
</file>